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E8" w:rsidRDefault="004419E8" w:rsidP="004419E8">
      <w:pPr>
        <w:jc w:val="center"/>
        <w:rPr>
          <w:b/>
          <w:sz w:val="28"/>
        </w:rPr>
      </w:pPr>
      <w:r>
        <w:rPr>
          <w:b/>
          <w:sz w:val="28"/>
        </w:rPr>
        <w:t>QUIMESTRE 2</w:t>
      </w:r>
    </w:p>
    <w:p w:rsidR="004419E8" w:rsidRPr="00CF44E7" w:rsidRDefault="00D95FF9" w:rsidP="004419E8">
      <w:pPr>
        <w:jc w:val="center"/>
        <w:rPr>
          <w:b/>
          <w:sz w:val="36"/>
        </w:rPr>
      </w:pPr>
      <w:r>
        <w:rPr>
          <w:b/>
          <w:sz w:val="36"/>
        </w:rPr>
        <w:t>PROYECTO N°5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4419E8" w:rsidRPr="00CF44E7" w:rsidTr="00D95FF9">
        <w:trPr>
          <w:trHeight w:val="95"/>
        </w:trPr>
        <w:tc>
          <w:tcPr>
            <w:tcW w:w="0" w:type="auto"/>
          </w:tcPr>
          <w:p w:rsidR="00D95FF9" w:rsidRPr="00D95FF9" w:rsidRDefault="004419E8" w:rsidP="00D9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u w:val="single"/>
              </w:rPr>
            </w:pPr>
            <w:r w:rsidRPr="00D95FF9">
              <w:rPr>
                <w:rFonts w:ascii="Times New Roman" w:hAnsi="Times New Roman" w:cs="Times New Roman"/>
                <w:b/>
                <w:bCs/>
                <w:color w:val="000000"/>
                <w:sz w:val="36"/>
                <w:u w:val="single"/>
              </w:rPr>
              <w:t xml:space="preserve">Nombre del proyecto: </w:t>
            </w:r>
          </w:p>
          <w:p w:rsidR="004419E8" w:rsidRPr="00CF44E7" w:rsidRDefault="00D95FF9" w:rsidP="00D95F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5FF9">
              <w:rPr>
                <w:rFonts w:ascii="Times New Roman" w:hAnsi="Times New Roman" w:cs="Times New Roman"/>
                <w:sz w:val="36"/>
                <w:u w:val="single"/>
              </w:rPr>
              <w:t>Salud, cultura y entretenimiento</w:t>
            </w:r>
          </w:p>
        </w:tc>
      </w:tr>
      <w:tr w:rsidR="004419E8" w:rsidRPr="00871C7B" w:rsidTr="00D95FF9">
        <w:trPr>
          <w:trHeight w:val="338"/>
        </w:trPr>
        <w:tc>
          <w:tcPr>
            <w:tcW w:w="0" w:type="auto"/>
          </w:tcPr>
          <w:p w:rsidR="00D95FF9" w:rsidRPr="00D95FF9" w:rsidRDefault="00D95FF9" w:rsidP="00D95FF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95F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OBJETIVO DE APRENDIZAJE</w:t>
            </w:r>
          </w:p>
          <w:p w:rsidR="00D95FF9" w:rsidRPr="00D95FF9" w:rsidRDefault="00D95FF9" w:rsidP="00D95FF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95F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Los estudiantes comprenderán que la salud, la cultura y el entretenimiento son ejes fundamentales en el desarrollo del proyecto de vida, y su difusión es</w:t>
            </w:r>
          </w:p>
          <w:p w:rsidR="004419E8" w:rsidRPr="00CF44E7" w:rsidRDefault="00D95FF9" w:rsidP="00D95FF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5FF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importante a través de manifestaciones artísticas y culturales.</w:t>
            </w: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CF44E7" w:rsidRDefault="00D95FF9" w:rsidP="00D95F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FF9">
              <w:rPr>
                <w:rFonts w:ascii="Times New Roman" w:hAnsi="Times New Roman" w:cs="Times New Roman"/>
                <w:b/>
              </w:rPr>
              <w:t>Valores: Cuidado , autodeterminación, toma de decisión, autoconocimiento.</w:t>
            </w: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D55BEF" w:rsidRDefault="004419E8" w:rsidP="00D95F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7520BE" w:rsidRDefault="004419E8" w:rsidP="004419E8">
            <w:pPr>
              <w:jc w:val="both"/>
              <w:rPr>
                <w:rFonts w:cstheme="minorHAnsi"/>
              </w:rPr>
            </w:pPr>
          </w:p>
          <w:p w:rsidR="004419E8" w:rsidRPr="002E26DA" w:rsidRDefault="00D95FF9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6</w:t>
            </w:r>
            <w:r w:rsidR="004419E8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Q2</w:t>
            </w:r>
          </w:p>
          <w:p w:rsidR="00805537" w:rsidRPr="00805537" w:rsidRDefault="004419E8" w:rsidP="00805537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B2316D" w:rsidRPr="00025408" w:rsidRDefault="00025408" w:rsidP="0002540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Realizar la siguiente actividad y adjuntar la captura a la actividad de esta semana</w:t>
            </w:r>
            <w:r w:rsidR="00B2316D" w:rsidRPr="00025408">
              <w:rPr>
                <w:rFonts w:asciiTheme="majorHAnsi" w:eastAsia="Times New Roman" w:hAnsiTheme="majorHAnsi" w:cstheme="majorHAnsi"/>
                <w:lang w:eastAsia="es-EC"/>
              </w:rPr>
              <w:t>https://es.educaplay.com/recursos-educativos/3818633-civilizacion_griega.html</w:t>
            </w: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</w:rPr>
            </w:pPr>
            <w:r w:rsidRPr="00025408">
              <w:rPr>
                <w:rFonts w:asciiTheme="majorHAnsi" w:hAnsiTheme="majorHAnsi" w:cstheme="majorHAnsi"/>
              </w:rPr>
              <w:t xml:space="preserve">Observar el siguiente video de la </w:t>
            </w:r>
            <w:proofErr w:type="gramStart"/>
            <w:r w:rsidRPr="00025408">
              <w:rPr>
                <w:rFonts w:asciiTheme="majorHAnsi" w:hAnsiTheme="majorHAnsi" w:cstheme="majorHAnsi"/>
              </w:rPr>
              <w:t>Influencia  Griega</w:t>
            </w:r>
            <w:proofErr w:type="gramEnd"/>
            <w:r w:rsidRPr="00025408">
              <w:rPr>
                <w:rFonts w:asciiTheme="majorHAnsi" w:hAnsiTheme="majorHAnsi" w:cstheme="majorHAnsi"/>
              </w:rPr>
              <w:t xml:space="preserve"> en el mundo:</w:t>
            </w: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hAnsiTheme="majorHAnsi" w:cstheme="majorHAnsi"/>
              </w:rPr>
            </w:pPr>
            <w:hyperlink r:id="rId5" w:history="1">
              <w:r w:rsidRPr="00025408">
                <w:rPr>
                  <w:rStyle w:val="Hipervnculo"/>
                  <w:rFonts w:asciiTheme="majorHAnsi" w:hAnsiTheme="majorHAnsi" w:cstheme="majorHAnsi"/>
                </w:rPr>
                <w:t>https://www.youtube.com/watch?v=NcJ9k4Sm550</w:t>
              </w:r>
            </w:hyperlink>
          </w:p>
          <w:p w:rsidR="004419E8" w:rsidRPr="00025408" w:rsidRDefault="00D95FF9" w:rsidP="00025408">
            <w:pPr>
              <w:pStyle w:val="Prrafodelista"/>
              <w:numPr>
                <w:ilvl w:val="0"/>
                <w:numId w:val="26"/>
              </w:numPr>
              <w:jc w:val="both"/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Elaborar el or</w:t>
            </w:r>
            <w:r w:rsidR="0008574D" w:rsidRPr="00025408">
              <w:rPr>
                <w:rFonts w:asciiTheme="majorHAnsi" w:eastAsia="Times New Roman" w:hAnsiTheme="majorHAnsi" w:cstheme="majorHAnsi"/>
                <w:lang w:eastAsia="es-EC"/>
              </w:rPr>
              <w:t>ganizadores  gráfico del video</w:t>
            </w: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2E26DA" w:rsidRDefault="00D95FF9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SEMANA 7 </w:t>
            </w:r>
            <w:r w:rsidR="004419E8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 xml:space="preserve">Observación del video: </w:t>
            </w: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Influencia griega y romana en occidente</w:t>
            </w:r>
          </w:p>
          <w:p w:rsidR="00D95FF9" w:rsidRPr="006466ED" w:rsidRDefault="00D95FF9" w:rsidP="00D95FF9">
            <w:p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hyperlink r:id="rId6" w:history="1">
              <w:r w:rsidRPr="006466ED">
                <w:rPr>
                  <w:rStyle w:val="Hipervnculo"/>
                  <w:rFonts w:asciiTheme="majorHAnsi" w:eastAsia="Times New Roman" w:hAnsiTheme="majorHAnsi" w:cstheme="majorHAnsi"/>
                  <w:lang w:eastAsia="es-EC"/>
                </w:rPr>
                <w:t>https://www.youtube.com/watch?v=Hr4AA_jkL0c</w:t>
              </w:r>
            </w:hyperlink>
          </w:p>
          <w:p w:rsidR="00D95FF9" w:rsidRPr="006466ED" w:rsidRDefault="00D95FF9" w:rsidP="00D95FF9">
            <w:pPr>
              <w:jc w:val="both"/>
              <w:rPr>
                <w:rFonts w:asciiTheme="majorHAnsi" w:hAnsiTheme="majorHAnsi" w:cstheme="majorHAnsi"/>
              </w:rPr>
            </w:pPr>
            <w:r w:rsidRPr="006466ED">
              <w:rPr>
                <w:rStyle w:val="Hipervnculo"/>
                <w:rFonts w:asciiTheme="majorHAnsi" w:hAnsiTheme="majorHAnsi" w:cstheme="majorHAnsi"/>
              </w:rPr>
              <w:t>Lectura del texto, 144</w:t>
            </w:r>
          </w:p>
          <w:p w:rsidR="004419E8" w:rsidRPr="004419E8" w:rsidRDefault="00D95FF9" w:rsidP="00D95FF9">
            <w:pPr>
              <w:pStyle w:val="Prrafodelista"/>
              <w:ind w:left="870"/>
              <w:jc w:val="both"/>
              <w:rPr>
                <w:rFonts w:cstheme="minorHAnsi"/>
              </w:rPr>
            </w:pPr>
            <w:r>
              <w:rPr>
                <w:rFonts w:asciiTheme="majorHAnsi" w:eastAsia="Times New Roman" w:hAnsiTheme="majorHAnsi" w:cstheme="majorHAnsi"/>
                <w:lang w:eastAsia="es-EC"/>
              </w:rPr>
              <w:t>Indicar el legado de Grecia para el Occidente</w:t>
            </w:r>
            <w:r w:rsidR="006F3E99" w:rsidRPr="007520BE">
              <w:rPr>
                <w:rFonts w:cstheme="minorHAnsi"/>
              </w:rPr>
              <w:t xml:space="preserve"> </w:t>
            </w: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2E26DA" w:rsidRDefault="00D95FF9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8</w:t>
            </w:r>
            <w:r w:rsidR="004419E8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Default="004419E8" w:rsidP="004419E8">
            <w:pP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ajorHAnsi" w:eastAsia="Times New Roman" w:hAnsiTheme="majorHAnsi" w:cstheme="majorHAnsi"/>
                <w:highlight w:val="yellow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Ob</w:t>
            </w:r>
            <w:r w:rsidRPr="00025408">
              <w:rPr>
                <w:rFonts w:asciiTheme="majorHAnsi" w:eastAsia="Times New Roman" w:hAnsiTheme="majorHAnsi" w:cstheme="majorHAnsi"/>
                <w:highlight w:val="yellow"/>
                <w:lang w:eastAsia="es-EC"/>
              </w:rPr>
              <w:t xml:space="preserve">servación de </w:t>
            </w:r>
            <w:proofErr w:type="spellStart"/>
            <w:proofErr w:type="gramStart"/>
            <w:r w:rsidRPr="00025408">
              <w:rPr>
                <w:rFonts w:asciiTheme="majorHAnsi" w:eastAsia="Times New Roman" w:hAnsiTheme="majorHAnsi" w:cstheme="majorHAnsi"/>
                <w:highlight w:val="yellow"/>
                <w:lang w:eastAsia="es-EC"/>
              </w:rPr>
              <w:t>video:</w:t>
            </w: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Roma</w:t>
            </w:r>
            <w:proofErr w:type="spellEnd"/>
            <w:proofErr w:type="gramEnd"/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, orígenes y monarquía</w:t>
            </w:r>
          </w:p>
          <w:p w:rsidR="00D95FF9" w:rsidRPr="00025408" w:rsidRDefault="00D95FF9" w:rsidP="00025408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  <w:r w:rsidRPr="00025408">
              <w:rPr>
                <w:rFonts w:asciiTheme="majorHAnsi" w:hAnsiTheme="majorHAnsi" w:cstheme="majorHAnsi"/>
              </w:rPr>
              <w:t xml:space="preserve">https://www.youtube.com/watch?v=uOP2VbsB3r4 </w:t>
            </w: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7"/>
              </w:numPr>
              <w:jc w:val="both"/>
              <w:rPr>
                <w:rStyle w:val="Hipervnculo"/>
                <w:rFonts w:asciiTheme="majorHAnsi" w:hAnsiTheme="majorHAnsi" w:cstheme="majorHAnsi"/>
              </w:rPr>
            </w:pPr>
            <w:r w:rsidRPr="00025408">
              <w:rPr>
                <w:rStyle w:val="Hipervnculo"/>
                <w:rFonts w:asciiTheme="majorHAnsi" w:hAnsiTheme="majorHAnsi" w:cstheme="majorHAnsi"/>
              </w:rPr>
              <w:t>Lectura del texto, las págs. 150, 151</w:t>
            </w:r>
          </w:p>
          <w:p w:rsidR="004419E8" w:rsidRPr="006F3E99" w:rsidRDefault="00D95FF9" w:rsidP="0002540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6466ED">
              <w:rPr>
                <w:rFonts w:asciiTheme="majorHAnsi" w:eastAsia="Times New Roman" w:hAnsiTheme="majorHAnsi" w:cstheme="majorHAnsi"/>
                <w:lang w:eastAsia="es-EC"/>
              </w:rPr>
              <w:t>Resuelva el cuestionario de la pág. 151</w:t>
            </w:r>
            <w:r w:rsidR="006F3E99" w:rsidRPr="006F3E99">
              <w:rPr>
                <w:rFonts w:cstheme="minorHAnsi"/>
              </w:rPr>
              <w:t>.</w:t>
            </w: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Pr="002E26DA" w:rsidRDefault="00D95FF9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9</w:t>
            </w:r>
            <w:r w:rsidR="004419E8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Default="004419E8" w:rsidP="004419E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 xml:space="preserve">Observación de video La República romana | </w:t>
            </w:r>
            <w:proofErr w:type="spellStart"/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Cursus</w:t>
            </w:r>
            <w:proofErr w:type="spellEnd"/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 xml:space="preserve"> </w:t>
            </w:r>
            <w:proofErr w:type="spellStart"/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honorum</w:t>
            </w:r>
            <w:proofErr w:type="spellEnd"/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, Senado y Comicios</w:t>
            </w:r>
          </w:p>
          <w:p w:rsidR="00D95FF9" w:rsidRPr="006466ED" w:rsidRDefault="00025408" w:rsidP="00D95FF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</w:t>
            </w:r>
            <w:r w:rsidR="00D95FF9" w:rsidRPr="006466ED">
              <w:rPr>
                <w:rFonts w:asciiTheme="majorHAnsi" w:hAnsiTheme="majorHAnsi" w:cstheme="majorHAnsi"/>
              </w:rPr>
              <w:t xml:space="preserve">https://www.youtube.com/watch?v=aJQ-7_rUcl0 </w:t>
            </w:r>
          </w:p>
          <w:p w:rsidR="00D95FF9" w:rsidRPr="006466ED" w:rsidRDefault="00D95FF9" w:rsidP="00025408">
            <w:pPr>
              <w:ind w:left="708"/>
              <w:jc w:val="both"/>
              <w:rPr>
                <w:rFonts w:asciiTheme="majorHAnsi" w:eastAsia="Times New Roman" w:hAnsiTheme="majorHAnsi" w:cstheme="majorHAnsi"/>
                <w:kern w:val="36"/>
                <w:lang w:val="es-EC"/>
              </w:rPr>
            </w:pPr>
            <w:r w:rsidRPr="006466ED">
              <w:rPr>
                <w:rFonts w:asciiTheme="majorHAnsi" w:eastAsia="Times New Roman" w:hAnsiTheme="majorHAnsi" w:cstheme="majorHAnsi"/>
                <w:kern w:val="36"/>
                <w:lang w:val="es-EC"/>
              </w:rPr>
              <w:t>Sociedad romana</w:t>
            </w:r>
          </w:p>
          <w:p w:rsidR="00D95FF9" w:rsidRPr="006466ED" w:rsidRDefault="00D95FF9" w:rsidP="00025408">
            <w:pPr>
              <w:ind w:left="708"/>
              <w:jc w:val="both"/>
              <w:rPr>
                <w:rFonts w:asciiTheme="majorHAnsi" w:hAnsiTheme="majorHAnsi" w:cstheme="majorHAnsi"/>
              </w:rPr>
            </w:pPr>
            <w:r w:rsidRPr="006466ED">
              <w:rPr>
                <w:rFonts w:asciiTheme="majorHAnsi" w:hAnsiTheme="majorHAnsi" w:cstheme="majorHAnsi"/>
              </w:rPr>
              <w:t xml:space="preserve">https://www.youtube.com/watch?v=SAz85ZerqLs </w:t>
            </w:r>
          </w:p>
          <w:p w:rsidR="00D95FF9" w:rsidRPr="006466ED" w:rsidRDefault="00D95FF9" w:rsidP="00025408">
            <w:pPr>
              <w:ind w:left="708"/>
              <w:jc w:val="both"/>
              <w:rPr>
                <w:rFonts w:asciiTheme="majorHAnsi" w:hAnsiTheme="majorHAnsi" w:cstheme="majorHAnsi"/>
              </w:rPr>
            </w:pPr>
            <w:r w:rsidRPr="006466ED">
              <w:rPr>
                <w:rFonts w:asciiTheme="majorHAnsi" w:hAnsiTheme="majorHAnsi" w:cstheme="majorHAnsi"/>
              </w:rPr>
              <w:t>EL IMPERIO ROMANO: SOCIEDAD Y CULTURA</w:t>
            </w:r>
          </w:p>
          <w:p w:rsidR="00D95FF9" w:rsidRPr="006466ED" w:rsidRDefault="00D95FF9" w:rsidP="00025408">
            <w:pPr>
              <w:ind w:left="708"/>
              <w:jc w:val="both"/>
              <w:rPr>
                <w:rFonts w:asciiTheme="majorHAnsi" w:hAnsiTheme="majorHAnsi" w:cstheme="majorHAnsi"/>
              </w:rPr>
            </w:pPr>
            <w:r w:rsidRPr="006466ED">
              <w:rPr>
                <w:rFonts w:asciiTheme="majorHAnsi" w:hAnsiTheme="majorHAnsi" w:cstheme="majorHAnsi"/>
              </w:rPr>
              <w:t>https://www.youtube.com/watch?v=ySoUDT7rPfs</w:t>
            </w:r>
          </w:p>
          <w:p w:rsidR="00D95FF9" w:rsidRPr="00025408" w:rsidRDefault="00D95FF9" w:rsidP="0002540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025408">
              <w:rPr>
                <w:rFonts w:asciiTheme="majorHAnsi" w:eastAsia="Times New Roman" w:hAnsiTheme="majorHAnsi" w:cstheme="majorHAnsi"/>
                <w:lang w:eastAsia="es-EC"/>
              </w:rPr>
              <w:t>Lectura del texto, el tema: 152, 153</w:t>
            </w:r>
          </w:p>
          <w:p w:rsidR="00D95FF9" w:rsidRPr="00CF1F2F" w:rsidRDefault="00D95FF9" w:rsidP="00CF1F2F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CF1F2F">
              <w:rPr>
                <w:rFonts w:asciiTheme="majorHAnsi" w:eastAsia="Times New Roman" w:hAnsiTheme="majorHAnsi" w:cstheme="majorHAnsi"/>
                <w:lang w:eastAsia="es-EC"/>
              </w:rPr>
              <w:t xml:space="preserve">Resolución de un organizador gráfico sobre el sistema de gobierno romano. </w:t>
            </w:r>
          </w:p>
          <w:p w:rsidR="004419E8" w:rsidRPr="006F3E99" w:rsidRDefault="004419E8" w:rsidP="00D95FF9">
            <w:pPr>
              <w:pStyle w:val="Prrafodelista"/>
              <w:jc w:val="both"/>
              <w:rPr>
                <w:rFonts w:cstheme="minorHAnsi"/>
              </w:rPr>
            </w:pPr>
          </w:p>
        </w:tc>
      </w:tr>
      <w:tr w:rsidR="004419E8" w:rsidRPr="000751A0" w:rsidTr="00D95FF9">
        <w:trPr>
          <w:trHeight w:val="95"/>
        </w:trPr>
        <w:tc>
          <w:tcPr>
            <w:tcW w:w="0" w:type="auto"/>
          </w:tcPr>
          <w:p w:rsidR="004419E8" w:rsidRDefault="004419E8" w:rsidP="004419E8">
            <w:pPr>
              <w:rPr>
                <w:rFonts w:eastAsia="Times New Roman" w:cs="Times New Roman"/>
                <w:lang w:eastAsia="es-EC"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4419E8" w:rsidRPr="002E26DA" w:rsidRDefault="00D95FF9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10</w:t>
            </w:r>
            <w:r w:rsidR="004419E8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D95FF9" w:rsidRPr="00CF1F2F" w:rsidRDefault="00D95FF9" w:rsidP="00CF1F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CF1F2F">
              <w:rPr>
                <w:rFonts w:asciiTheme="majorHAnsi" w:eastAsia="Times New Roman" w:hAnsiTheme="majorHAnsi" w:cstheme="majorHAnsi"/>
                <w:lang w:eastAsia="es-EC"/>
              </w:rPr>
              <w:t>Observación de videos:</w:t>
            </w:r>
          </w:p>
          <w:p w:rsidR="00D95FF9" w:rsidRPr="006466ED" w:rsidRDefault="00D95FF9" w:rsidP="00D95FF9">
            <w:p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6466ED">
              <w:rPr>
                <w:rFonts w:asciiTheme="majorHAnsi" w:eastAsia="Times New Roman" w:hAnsiTheme="majorHAnsi" w:cstheme="majorHAnsi"/>
                <w:lang w:eastAsia="es-EC"/>
              </w:rPr>
              <w:t>El papel de la mujer en la Antigua Roma</w:t>
            </w:r>
          </w:p>
          <w:p w:rsidR="00D95FF9" w:rsidRPr="006466ED" w:rsidRDefault="00D95FF9" w:rsidP="00D95FF9">
            <w:pPr>
              <w:jc w:val="both"/>
              <w:rPr>
                <w:rFonts w:asciiTheme="majorHAnsi" w:eastAsia="Times New Roman" w:hAnsiTheme="majorHAnsi" w:cstheme="majorHAnsi"/>
                <w:kern w:val="36"/>
                <w:lang w:val="es-EC"/>
              </w:rPr>
            </w:pPr>
            <w:hyperlink r:id="rId7" w:history="1">
              <w:r w:rsidRPr="006466ED">
                <w:rPr>
                  <w:rStyle w:val="Hipervnculo"/>
                  <w:rFonts w:asciiTheme="majorHAnsi" w:eastAsia="Times New Roman" w:hAnsiTheme="majorHAnsi" w:cstheme="majorHAnsi"/>
                  <w:kern w:val="36"/>
                  <w:lang w:val="es-EC"/>
                </w:rPr>
                <w:t>https://www.youtube.com/watch?v=atNSupx6M6E</w:t>
              </w:r>
            </w:hyperlink>
          </w:p>
          <w:p w:rsidR="00D95FF9" w:rsidRPr="006466ED" w:rsidRDefault="00D95FF9" w:rsidP="00D95FF9">
            <w:p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</w:p>
          <w:p w:rsidR="00D95FF9" w:rsidRPr="00CF1F2F" w:rsidRDefault="00D95FF9" w:rsidP="00CF1F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CF1F2F">
              <w:rPr>
                <w:rFonts w:asciiTheme="majorHAnsi" w:eastAsia="Times New Roman" w:hAnsiTheme="majorHAnsi" w:cstheme="majorHAnsi"/>
                <w:lang w:eastAsia="es-EC"/>
              </w:rPr>
              <w:t>Diálogo con los estudiantes sobre el video</w:t>
            </w:r>
          </w:p>
          <w:p w:rsidR="00D95FF9" w:rsidRPr="00CF1F2F" w:rsidRDefault="00D95FF9" w:rsidP="00CF1F2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Theme="majorHAnsi" w:eastAsia="Times New Roman" w:hAnsiTheme="majorHAnsi" w:cstheme="majorHAnsi"/>
                <w:lang w:eastAsia="es-EC"/>
              </w:rPr>
            </w:pPr>
            <w:r w:rsidRPr="00CF1F2F">
              <w:rPr>
                <w:rFonts w:asciiTheme="majorHAnsi" w:eastAsia="Times New Roman" w:hAnsiTheme="majorHAnsi" w:cstheme="majorHAnsi"/>
                <w:lang w:eastAsia="es-EC"/>
              </w:rPr>
              <w:t>Lectura del texto de las páginas 154, 155</w:t>
            </w:r>
          </w:p>
          <w:p w:rsidR="004419E8" w:rsidRPr="00CF1F2F" w:rsidRDefault="00D95FF9" w:rsidP="00CF1F2F">
            <w:pPr>
              <w:pStyle w:val="Prrafodelista"/>
              <w:numPr>
                <w:ilvl w:val="0"/>
                <w:numId w:val="29"/>
              </w:numPr>
              <w:rPr>
                <w:rFonts w:eastAsia="Times New Roman" w:cs="Times New Roman"/>
                <w:lang w:eastAsia="es-EC"/>
              </w:rPr>
            </w:pPr>
            <w:r w:rsidRPr="00CF1F2F">
              <w:rPr>
                <w:rFonts w:asciiTheme="majorHAnsi" w:eastAsia="Times New Roman" w:hAnsiTheme="majorHAnsi" w:cstheme="majorHAnsi"/>
                <w:lang w:eastAsia="es-EC"/>
              </w:rPr>
              <w:t>Resolver el cuestionario de la página 155</w:t>
            </w:r>
          </w:p>
        </w:tc>
      </w:tr>
    </w:tbl>
    <w:p w:rsidR="004419E8" w:rsidRDefault="004419E8" w:rsidP="004419E8"/>
    <w:p w:rsidR="0004378B" w:rsidRDefault="00EE7695">
      <w:bookmarkStart w:id="0" w:name="_GoBack"/>
      <w:r>
        <w:rPr>
          <w:noProof/>
          <w:lang w:eastAsia="es-EC"/>
        </w:rPr>
        <w:drawing>
          <wp:inline distT="0" distB="0" distL="0" distR="0" wp14:anchorId="43A6788F" wp14:editId="0CFD4E58">
            <wp:extent cx="3067665" cy="24482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9665" t="12145" r="23521" b="7205"/>
                    <a:stretch/>
                  </pic:blipFill>
                  <pic:spPr bwMode="auto">
                    <a:xfrm>
                      <a:off x="0" y="0"/>
                      <a:ext cx="3067998" cy="2448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43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BD"/>
    <w:multiLevelType w:val="hybridMultilevel"/>
    <w:tmpl w:val="6726A4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956"/>
    <w:multiLevelType w:val="hybridMultilevel"/>
    <w:tmpl w:val="1FA2E7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1A69"/>
    <w:multiLevelType w:val="hybridMultilevel"/>
    <w:tmpl w:val="B20E4D36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526B"/>
    <w:multiLevelType w:val="hybridMultilevel"/>
    <w:tmpl w:val="41D4CDAE"/>
    <w:lvl w:ilvl="0" w:tplc="300A000F">
      <w:start w:val="1"/>
      <w:numFmt w:val="decimal"/>
      <w:lvlText w:val="%1."/>
      <w:lvlJc w:val="left"/>
      <w:pPr>
        <w:ind w:left="870" w:hanging="360"/>
      </w:p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0D44597"/>
    <w:multiLevelType w:val="hybridMultilevel"/>
    <w:tmpl w:val="99DC200C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E72EC"/>
    <w:multiLevelType w:val="hybridMultilevel"/>
    <w:tmpl w:val="B20E4D36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5D3"/>
    <w:multiLevelType w:val="hybridMultilevel"/>
    <w:tmpl w:val="170803D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3C79"/>
    <w:multiLevelType w:val="hybridMultilevel"/>
    <w:tmpl w:val="332ECE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1BC3"/>
    <w:multiLevelType w:val="hybridMultilevel"/>
    <w:tmpl w:val="DA301B44"/>
    <w:lvl w:ilvl="0" w:tplc="652E107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1A0"/>
    <w:multiLevelType w:val="hybridMultilevel"/>
    <w:tmpl w:val="5C36DADA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07385"/>
    <w:multiLevelType w:val="hybridMultilevel"/>
    <w:tmpl w:val="283CD9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602CD"/>
    <w:multiLevelType w:val="hybridMultilevel"/>
    <w:tmpl w:val="BA76B7C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F05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3D3C"/>
    <w:multiLevelType w:val="hybridMultilevel"/>
    <w:tmpl w:val="753AB76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1351"/>
    <w:multiLevelType w:val="hybridMultilevel"/>
    <w:tmpl w:val="776628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D268F"/>
    <w:multiLevelType w:val="hybridMultilevel"/>
    <w:tmpl w:val="DED414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D2D97"/>
    <w:multiLevelType w:val="hybridMultilevel"/>
    <w:tmpl w:val="9112DC4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B6ED0"/>
    <w:multiLevelType w:val="hybridMultilevel"/>
    <w:tmpl w:val="FF2A90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F3B8D"/>
    <w:multiLevelType w:val="hybridMultilevel"/>
    <w:tmpl w:val="2CFAC38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80EB8"/>
    <w:multiLevelType w:val="hybridMultilevel"/>
    <w:tmpl w:val="965E038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C22B4"/>
    <w:multiLevelType w:val="hybridMultilevel"/>
    <w:tmpl w:val="310C09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24AED"/>
    <w:multiLevelType w:val="hybridMultilevel"/>
    <w:tmpl w:val="7946FB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525F1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C1546"/>
    <w:multiLevelType w:val="hybridMultilevel"/>
    <w:tmpl w:val="B7748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943BE"/>
    <w:multiLevelType w:val="hybridMultilevel"/>
    <w:tmpl w:val="170803D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42B5A"/>
    <w:multiLevelType w:val="hybridMultilevel"/>
    <w:tmpl w:val="E174BF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17179"/>
    <w:multiLevelType w:val="hybridMultilevel"/>
    <w:tmpl w:val="229C09AE"/>
    <w:lvl w:ilvl="0" w:tplc="80A494F2">
      <w:start w:val="1"/>
      <w:numFmt w:val="decimal"/>
      <w:lvlText w:val="%1."/>
      <w:lvlJc w:val="left"/>
      <w:pPr>
        <w:ind w:left="144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B0B55"/>
    <w:multiLevelType w:val="hybridMultilevel"/>
    <w:tmpl w:val="ABDE15E0"/>
    <w:lvl w:ilvl="0" w:tplc="1A92D3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8"/>
  </w:num>
  <w:num w:numId="5">
    <w:abstractNumId w:val="23"/>
  </w:num>
  <w:num w:numId="6">
    <w:abstractNumId w:val="10"/>
  </w:num>
  <w:num w:numId="7">
    <w:abstractNumId w:val="3"/>
  </w:num>
  <w:num w:numId="8">
    <w:abstractNumId w:val="28"/>
  </w:num>
  <w:num w:numId="9">
    <w:abstractNumId w:val="24"/>
  </w:num>
  <w:num w:numId="10">
    <w:abstractNumId w:val="12"/>
  </w:num>
  <w:num w:numId="11">
    <w:abstractNumId w:val="21"/>
  </w:num>
  <w:num w:numId="12">
    <w:abstractNumId w:val="1"/>
  </w:num>
  <w:num w:numId="13">
    <w:abstractNumId w:val="19"/>
  </w:num>
  <w:num w:numId="14">
    <w:abstractNumId w:val="6"/>
  </w:num>
  <w:num w:numId="15">
    <w:abstractNumId w:val="25"/>
  </w:num>
  <w:num w:numId="16">
    <w:abstractNumId w:val="18"/>
  </w:num>
  <w:num w:numId="17">
    <w:abstractNumId w:val="4"/>
  </w:num>
  <w:num w:numId="18">
    <w:abstractNumId w:val="9"/>
  </w:num>
  <w:num w:numId="19">
    <w:abstractNumId w:val="22"/>
  </w:num>
  <w:num w:numId="20">
    <w:abstractNumId w:val="2"/>
  </w:num>
  <w:num w:numId="21">
    <w:abstractNumId w:val="20"/>
  </w:num>
  <w:num w:numId="22">
    <w:abstractNumId w:val="5"/>
  </w:num>
  <w:num w:numId="23">
    <w:abstractNumId w:val="27"/>
  </w:num>
  <w:num w:numId="24">
    <w:abstractNumId w:val="17"/>
  </w:num>
  <w:num w:numId="25">
    <w:abstractNumId w:val="26"/>
  </w:num>
  <w:num w:numId="26">
    <w:abstractNumId w:val="16"/>
  </w:num>
  <w:num w:numId="27">
    <w:abstractNumId w:val="11"/>
  </w:num>
  <w:num w:numId="28">
    <w:abstractNumId w:val="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B"/>
    <w:rsid w:val="00025408"/>
    <w:rsid w:val="00040A18"/>
    <w:rsid w:val="0004378B"/>
    <w:rsid w:val="0008574D"/>
    <w:rsid w:val="000B5C40"/>
    <w:rsid w:val="003A64E2"/>
    <w:rsid w:val="004419E8"/>
    <w:rsid w:val="004C164D"/>
    <w:rsid w:val="004D2201"/>
    <w:rsid w:val="005D7F9E"/>
    <w:rsid w:val="006F3E99"/>
    <w:rsid w:val="00805537"/>
    <w:rsid w:val="00A21006"/>
    <w:rsid w:val="00B2316D"/>
    <w:rsid w:val="00CF1F2F"/>
    <w:rsid w:val="00D95FF9"/>
    <w:rsid w:val="00DE0B9E"/>
    <w:rsid w:val="00E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86AE"/>
  <w15:chartTrackingRefBased/>
  <w15:docId w15:val="{0C6AEDB4-E695-435A-90CC-B2FEF8F0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9E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9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419E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419E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419E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19E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tNSupx6M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r4AA_jkL0c" TargetMode="External"/><Relationship Id="rId5" Type="http://schemas.openxmlformats.org/officeDocument/2006/relationships/hyperlink" Target="https://www.youtube.com/watch?v=NcJ9k4Sm5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2021-03-16T19:54:00Z</dcterms:created>
  <dcterms:modified xsi:type="dcterms:W3CDTF">2021-03-16T19:54:00Z</dcterms:modified>
</cp:coreProperties>
</file>